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65" w:rsidRDefault="00361565" w:rsidP="00361565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361565" w:rsidRPr="00361565" w:rsidRDefault="009F09E6" w:rsidP="00361565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</w:t>
      </w:r>
    </w:p>
    <w:p w:rsidR="00361565" w:rsidRPr="009F09E6" w:rsidRDefault="00361565" w:rsidP="0036156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9F09E6">
        <w:rPr>
          <w:b/>
          <w:iCs/>
          <w:sz w:val="28"/>
          <w:szCs w:val="28"/>
          <w:bdr w:val="none" w:sz="0" w:space="0" w:color="auto" w:frame="1"/>
        </w:rPr>
        <w:t>«ВОДНЫЕ ПРОЦЕДУРЫ»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Один из ва</w:t>
      </w:r>
      <w:r w:rsidR="009F09E6">
        <w:rPr>
          <w:color w:val="111111"/>
          <w:sz w:val="28"/>
          <w:szCs w:val="28"/>
        </w:rPr>
        <w:t xml:space="preserve">риантов ритмических игр – игра, </w:t>
      </w:r>
      <w:r w:rsidRPr="009F09E6">
        <w:rPr>
          <w:color w:val="111111"/>
          <w:sz w:val="28"/>
          <w:szCs w:val="28"/>
        </w:rPr>
        <w:t xml:space="preserve">где </w:t>
      </w:r>
      <w:proofErr w:type="gramStart"/>
      <w:r w:rsidRPr="009F09E6">
        <w:rPr>
          <w:color w:val="111111"/>
          <w:sz w:val="28"/>
          <w:szCs w:val="28"/>
        </w:rPr>
        <w:t>дети</w:t>
      </w:r>
      <w:proofErr w:type="gramEnd"/>
      <w:r w:rsidRPr="009F09E6">
        <w:rPr>
          <w:color w:val="111111"/>
          <w:sz w:val="28"/>
          <w:szCs w:val="28"/>
        </w:rPr>
        <w:t xml:space="preserve"> экспериментируя, запоминают пр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>стейшую мелодию. Для нее тоже необходима некоторая подготовка. Нужно взять нескол</w:t>
      </w:r>
      <w:r w:rsidRPr="009F09E6">
        <w:rPr>
          <w:color w:val="111111"/>
          <w:sz w:val="28"/>
          <w:szCs w:val="28"/>
        </w:rPr>
        <w:t>ь</w:t>
      </w:r>
      <w:r w:rsidRPr="009F09E6">
        <w:rPr>
          <w:color w:val="111111"/>
          <w:sz w:val="28"/>
          <w:szCs w:val="28"/>
        </w:rPr>
        <w:t>ко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9F09E6">
        <w:rPr>
          <w:color w:val="111111"/>
          <w:sz w:val="28"/>
          <w:szCs w:val="28"/>
        </w:rPr>
        <w:t> стаканов, желательно одинаковых и с не слишком толстыми стенками. Наполните их в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>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9F09E6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 xml:space="preserve">Задача  </w:t>
      </w:r>
      <w:proofErr w:type="gramStart"/>
      <w:r w:rsidRPr="009F09E6">
        <w:rPr>
          <w:color w:val="111111"/>
          <w:sz w:val="28"/>
          <w:szCs w:val="28"/>
        </w:rPr>
        <w:t>играющих</w:t>
      </w:r>
      <w:proofErr w:type="gramEnd"/>
      <w:r w:rsidR="009F09E6">
        <w:rPr>
          <w:color w:val="111111"/>
          <w:sz w:val="28"/>
          <w:szCs w:val="28"/>
        </w:rPr>
        <w:t xml:space="preserve"> </w:t>
      </w:r>
      <w:r w:rsidRPr="009F09E6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9F09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9F09E6">
        <w:rPr>
          <w:color w:val="111111"/>
          <w:sz w:val="28"/>
          <w:szCs w:val="28"/>
        </w:rPr>
        <w:t xml:space="preserve"> они будут выстроены в ряд по </w:t>
      </w:r>
      <w:r w:rsidRPr="009F09E6">
        <w:rPr>
          <w:color w:val="111111"/>
          <w:sz w:val="28"/>
          <w:szCs w:val="28"/>
        </w:rPr>
        <w:t>мере повышения высоты, так, чтобы слева от исполнителя находились ни</w:t>
      </w:r>
      <w:r w:rsidRPr="009F09E6">
        <w:rPr>
          <w:color w:val="111111"/>
          <w:sz w:val="28"/>
          <w:szCs w:val="28"/>
        </w:rPr>
        <w:t>з</w:t>
      </w:r>
      <w:r w:rsidRPr="009F09E6">
        <w:rPr>
          <w:color w:val="111111"/>
          <w:sz w:val="28"/>
          <w:szCs w:val="28"/>
        </w:rPr>
        <w:t>кие по звуку, а справа – высокие. Очень хорошо, если кто-нибудь из наиб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>лее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9F09E6">
        <w:rPr>
          <w:color w:val="111111"/>
          <w:sz w:val="28"/>
          <w:szCs w:val="28"/>
        </w:rPr>
        <w:t> игроков</w:t>
      </w:r>
      <w:r w:rsidR="009F09E6">
        <w:rPr>
          <w:color w:val="111111"/>
          <w:sz w:val="28"/>
          <w:szCs w:val="28"/>
        </w:rPr>
        <w:t xml:space="preserve"> сможет настроить весь этот ряд </w:t>
      </w:r>
      <w:r w:rsidRPr="009F09E6">
        <w:rPr>
          <w:color w:val="111111"/>
          <w:sz w:val="28"/>
          <w:szCs w:val="28"/>
        </w:rPr>
        <w:t>по </w:t>
      </w:r>
      <w:r w:rsidRPr="009F09E6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9F09E6">
        <w:rPr>
          <w:color w:val="111111"/>
          <w:sz w:val="28"/>
          <w:szCs w:val="28"/>
        </w:rPr>
        <w:t>. Но даже если этого не получится, не огорча</w:t>
      </w:r>
      <w:r w:rsidRPr="009F09E6">
        <w:rPr>
          <w:color w:val="111111"/>
          <w:sz w:val="28"/>
          <w:szCs w:val="28"/>
        </w:rPr>
        <w:t>й</w:t>
      </w:r>
      <w:r w:rsidRPr="009F09E6">
        <w:rPr>
          <w:color w:val="111111"/>
          <w:sz w:val="28"/>
          <w:szCs w:val="28"/>
        </w:rPr>
        <w:t>тесь, попробуйте соблюдать направление; запомните, в какую сторону изм</w:t>
      </w:r>
      <w:r w:rsidRPr="009F09E6">
        <w:rPr>
          <w:color w:val="111111"/>
          <w:sz w:val="28"/>
          <w:szCs w:val="28"/>
        </w:rPr>
        <w:t>е</w:t>
      </w:r>
      <w:r w:rsidRPr="009F09E6">
        <w:rPr>
          <w:color w:val="111111"/>
          <w:sz w:val="28"/>
          <w:szCs w:val="28"/>
        </w:rPr>
        <w:t>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 Пр</w:t>
      </w:r>
      <w:r w:rsidRPr="009F09E6">
        <w:rPr>
          <w:color w:val="111111"/>
          <w:sz w:val="28"/>
          <w:szCs w:val="28"/>
        </w:rPr>
        <w:t>и</w:t>
      </w:r>
      <w:r w:rsidRPr="009F09E6">
        <w:rPr>
          <w:color w:val="111111"/>
          <w:sz w:val="28"/>
          <w:szCs w:val="28"/>
        </w:rPr>
        <w:t>меры ритмических рисунков можно брать прежние.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F09E6">
        <w:rPr>
          <w:b/>
          <w:iCs/>
          <w:sz w:val="28"/>
          <w:szCs w:val="28"/>
          <w:bdr w:val="none" w:sz="0" w:space="0" w:color="auto" w:frame="1"/>
        </w:rPr>
        <w:t>«ЗВУКИ В ВОДЕ»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F09E6">
        <w:rPr>
          <w:color w:val="111111"/>
          <w:sz w:val="28"/>
          <w:szCs w:val="28"/>
        </w:rPr>
        <w:t>: Выявление особенности</w:t>
      </w:r>
      <w:r w:rsidR="009F09E6">
        <w:rPr>
          <w:color w:val="111111"/>
          <w:sz w:val="28"/>
          <w:szCs w:val="28"/>
        </w:rPr>
        <w:t xml:space="preserve"> </w:t>
      </w:r>
      <w:r w:rsidRPr="009F09E6">
        <w:rPr>
          <w:color w:val="111111"/>
          <w:sz w:val="28"/>
          <w:szCs w:val="28"/>
        </w:rPr>
        <w:t>передачи звука на расстояние 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(звук быс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рее распространяется через тве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дые или жидкие тела)</w:t>
      </w:r>
      <w:r w:rsidRPr="009F09E6">
        <w:rPr>
          <w:b/>
          <w:color w:val="111111"/>
          <w:sz w:val="28"/>
          <w:szCs w:val="28"/>
        </w:rPr>
        <w:t>.</w:t>
      </w:r>
    </w:p>
    <w:p w:rsidR="00361565" w:rsidRPr="009F09E6" w:rsidRDefault="00361565" w:rsidP="009F09E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F09E6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9F09E6">
        <w:rPr>
          <w:b/>
          <w:color w:val="111111"/>
          <w:sz w:val="28"/>
          <w:szCs w:val="28"/>
        </w:rPr>
        <w:t>:</w:t>
      </w:r>
      <w:r w:rsidRPr="009F09E6">
        <w:rPr>
          <w:color w:val="111111"/>
          <w:sz w:val="28"/>
          <w:szCs w:val="28"/>
        </w:rPr>
        <w:t xml:space="preserve"> Большая емкость с водой, камешки.</w:t>
      </w:r>
    </w:p>
    <w:p w:rsidR="00361565" w:rsidRPr="009F09E6" w:rsidRDefault="00361565" w:rsidP="009F09E6">
      <w:pPr>
        <w:pStyle w:val="2"/>
        <w:spacing w:before="0" w:line="288" w:lineRule="atLeast"/>
        <w:jc w:val="both"/>
        <w:rPr>
          <w:rFonts w:ascii="Times New Roman" w:hAnsi="Times New Roman" w:cs="Times New Roman"/>
          <w:b w:val="0"/>
          <w:color w:val="111111"/>
          <w:sz w:val="28"/>
          <w:szCs w:val="28"/>
        </w:rPr>
      </w:pPr>
      <w:r w:rsidRPr="009F09E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Ход </w:t>
      </w:r>
      <w:r w:rsidRPr="009F09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9F09E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:</w:t>
      </w:r>
      <w:r w:rsidRPr="009F09E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Взрослый предлагает  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>о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де. </w:t>
      </w:r>
      <w:r w:rsidR="009F09E6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>у</w:t>
      </w:r>
      <w:r w:rsidRPr="009F09E6">
        <w:rPr>
          <w:rFonts w:ascii="Times New Roman" w:hAnsi="Times New Roman" w:cs="Times New Roman"/>
          <w:b w:val="0"/>
          <w:color w:val="111111"/>
          <w:sz w:val="28"/>
          <w:szCs w:val="28"/>
        </w:rPr>
        <w:t>шать звук его удара о дно емкости.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Затем приложить ухо к емкости и бросить камень; если звук передается по воде,  то его можно услышать. Дети выполняют оба варианта опыта и сра</w:t>
      </w:r>
      <w:r w:rsidRPr="009F09E6">
        <w:rPr>
          <w:color w:val="111111"/>
          <w:sz w:val="28"/>
          <w:szCs w:val="28"/>
        </w:rPr>
        <w:t>в</w:t>
      </w:r>
      <w:r w:rsidRPr="009F09E6">
        <w:rPr>
          <w:color w:val="111111"/>
          <w:sz w:val="28"/>
          <w:szCs w:val="28"/>
        </w:rPr>
        <w:t>нивают результаты.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9F09E6">
        <w:rPr>
          <w:b/>
          <w:color w:val="111111"/>
          <w:sz w:val="28"/>
          <w:szCs w:val="28"/>
        </w:rPr>
        <w:t>:</w:t>
      </w:r>
      <w:r w:rsidRPr="009F09E6">
        <w:rPr>
          <w:color w:val="111111"/>
          <w:sz w:val="28"/>
          <w:szCs w:val="28"/>
        </w:rPr>
        <w:t xml:space="preserve"> во втором варианте звук был громче; значит, через воду звук проходит лучше, чем через воздух.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b/>
          <w:color w:val="1F497D" w:themeColor="text2"/>
          <w:sz w:val="28"/>
          <w:szCs w:val="28"/>
        </w:rPr>
      </w:pPr>
      <w:r w:rsidRPr="009F09E6">
        <w:rPr>
          <w:b/>
          <w:iCs/>
          <w:color w:val="1F497D" w:themeColor="text2"/>
          <w:sz w:val="28"/>
          <w:szCs w:val="28"/>
          <w:bdr w:val="none" w:sz="0" w:space="0" w:color="auto" w:frame="1"/>
        </w:rPr>
        <w:t>«СТУЧАЛКИ»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Более сложным примером </w:t>
      </w:r>
      <w:r w:rsidRPr="009F09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F09E6">
        <w:rPr>
          <w:color w:val="111111"/>
          <w:sz w:val="28"/>
          <w:szCs w:val="28"/>
        </w:rPr>
        <w:t> является игра с использованием каких-либо </w:t>
      </w:r>
      <w:r w:rsidRPr="009F09E6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9F09E6">
        <w:rPr>
          <w:color w:val="111111"/>
          <w:sz w:val="28"/>
          <w:szCs w:val="28"/>
        </w:rPr>
        <w:t xml:space="preserve">.  Не пугайтесь, под инструментами мы подразумеваем все, из чего можно извлечь звук, все, </w:t>
      </w:r>
      <w:proofErr w:type="gramStart"/>
      <w:r w:rsidRPr="009F09E6">
        <w:rPr>
          <w:color w:val="111111"/>
          <w:sz w:val="28"/>
          <w:szCs w:val="28"/>
        </w:rPr>
        <w:t>по чему</w:t>
      </w:r>
      <w:proofErr w:type="gramEnd"/>
      <w:r w:rsidRPr="009F09E6">
        <w:rPr>
          <w:color w:val="111111"/>
          <w:sz w:val="28"/>
          <w:szCs w:val="28"/>
        </w:rPr>
        <w:t xml:space="preserve"> можно стукнуть или чем можно произвести какой-либо шум, звон, дребезжание или даже ш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 xml:space="preserve">рох. </w:t>
      </w: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9F09E6">
        <w:rPr>
          <w:color w:val="111111"/>
          <w:sz w:val="28"/>
          <w:szCs w:val="28"/>
        </w:rPr>
        <w:t>: деревянные ложки, палочки, металлические столовые приборы, какие-нибудь трещотки, детские погремушки, лист бумаги.       П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>пробуйте использовать разные по тембру материалы – деревянные шкат</w:t>
      </w:r>
      <w:r w:rsidRPr="009F09E6">
        <w:rPr>
          <w:color w:val="111111"/>
          <w:sz w:val="28"/>
          <w:szCs w:val="28"/>
        </w:rPr>
        <w:t>у</w:t>
      </w:r>
      <w:r w:rsidRPr="009F09E6">
        <w:rPr>
          <w:color w:val="111111"/>
          <w:sz w:val="28"/>
          <w:szCs w:val="28"/>
        </w:rPr>
        <w:lastRenderedPageBreak/>
        <w:t>лочки или коробочки, металлические банки и кастрюли, принесенные с ку</w:t>
      </w:r>
      <w:r w:rsidRPr="009F09E6">
        <w:rPr>
          <w:color w:val="111111"/>
          <w:sz w:val="28"/>
          <w:szCs w:val="28"/>
        </w:rPr>
        <w:t>х</w:t>
      </w:r>
      <w:r w:rsidRPr="009F09E6">
        <w:rPr>
          <w:color w:val="111111"/>
          <w:sz w:val="28"/>
          <w:szCs w:val="28"/>
        </w:rPr>
        <w:t>ни </w:t>
      </w:r>
      <w:r w:rsidRPr="009F09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9F09E6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Собственно, эта игра является продолжением первой. Только задача у</w:t>
      </w:r>
      <w:r w:rsidRPr="009F09E6">
        <w:rPr>
          <w:color w:val="111111"/>
          <w:sz w:val="28"/>
          <w:szCs w:val="28"/>
        </w:rPr>
        <w:t>с</w:t>
      </w:r>
      <w:r w:rsidRPr="009F09E6">
        <w:rPr>
          <w:color w:val="111111"/>
          <w:sz w:val="28"/>
          <w:szCs w:val="28"/>
        </w:rPr>
        <w:t>ложняется тем, что теперь мы развиваем и тембровую память. В игре учас</w:t>
      </w:r>
      <w:r w:rsidRPr="009F09E6">
        <w:rPr>
          <w:color w:val="111111"/>
          <w:sz w:val="28"/>
          <w:szCs w:val="28"/>
        </w:rPr>
        <w:t>т</w:t>
      </w:r>
      <w:r w:rsidRPr="009F09E6">
        <w:rPr>
          <w:color w:val="111111"/>
          <w:sz w:val="28"/>
          <w:szCs w:val="28"/>
        </w:rPr>
        <w:t>вуют несколько детей. Один из них, первый, должен придумать и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9F09E6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</w:t>
      </w:r>
      <w:r w:rsidRPr="009F09E6">
        <w:rPr>
          <w:color w:val="111111"/>
          <w:sz w:val="28"/>
          <w:szCs w:val="28"/>
        </w:rPr>
        <w:t>а</w:t>
      </w:r>
      <w:r w:rsidRPr="009F09E6">
        <w:rPr>
          <w:color w:val="111111"/>
          <w:sz w:val="28"/>
          <w:szCs w:val="28"/>
        </w:rPr>
        <w:t>лочками исполнитель должен часть рисунка отстучать по деревянной п</w:t>
      </w:r>
      <w:r w:rsidRPr="009F09E6">
        <w:rPr>
          <w:color w:val="111111"/>
          <w:sz w:val="28"/>
          <w:szCs w:val="28"/>
        </w:rPr>
        <w:t>о</w:t>
      </w:r>
      <w:r w:rsidRPr="009F09E6">
        <w:rPr>
          <w:color w:val="111111"/>
          <w:sz w:val="28"/>
          <w:szCs w:val="28"/>
        </w:rPr>
        <w:t>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</w:t>
      </w:r>
      <w:r w:rsidRPr="009F09E6">
        <w:rPr>
          <w:color w:val="111111"/>
          <w:sz w:val="28"/>
          <w:szCs w:val="28"/>
        </w:rPr>
        <w:t>м</w:t>
      </w:r>
      <w:r w:rsidRPr="009F09E6">
        <w:rPr>
          <w:color w:val="111111"/>
          <w:sz w:val="28"/>
          <w:szCs w:val="28"/>
        </w:rPr>
        <w:t>бров тот же самый ритм с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9F09E6">
        <w:rPr>
          <w:color w:val="111111"/>
          <w:sz w:val="28"/>
          <w:szCs w:val="28"/>
        </w:rPr>
        <w:t> тембра в тех же местах.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9F09E6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F09E6">
        <w:rPr>
          <w:b/>
          <w:iCs/>
          <w:sz w:val="28"/>
          <w:szCs w:val="28"/>
          <w:bdr w:val="none" w:sz="0" w:space="0" w:color="auto" w:frame="1"/>
        </w:rPr>
        <w:t>«ЗВУКИ ВОКРУГ НАС»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 xml:space="preserve">Дети встают в круг. «Прислушайтесь, дети, сколько вокруг нас различных звуков, – говорит руководитель. – Давайте попробуем их пропеть». </w:t>
      </w: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оч</w:t>
      </w: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>реди спрашивает</w:t>
      </w:r>
      <w:r w:rsidRPr="009F09E6">
        <w:rPr>
          <w:color w:val="111111"/>
          <w:sz w:val="28"/>
          <w:szCs w:val="28"/>
        </w:rPr>
        <w:t>: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9F09E6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Например, ребенок говорит, что слышит гул летящего самолета. Взрослый дает тонику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9F09E6">
        <w:rPr>
          <w:color w:val="111111"/>
          <w:sz w:val="28"/>
          <w:szCs w:val="28"/>
        </w:rPr>
        <w:t xml:space="preserve">. </w:t>
      </w:r>
      <w:r w:rsidRPr="009F09E6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 w:rsidRPr="009F09E6">
        <w:rPr>
          <w:color w:val="111111"/>
          <w:sz w:val="28"/>
          <w:szCs w:val="28"/>
        </w:rPr>
        <w:t xml:space="preserve">: </w:t>
      </w:r>
      <w:proofErr w:type="spellStart"/>
      <w:r w:rsidRPr="009F09E6">
        <w:rPr>
          <w:color w:val="111111"/>
          <w:sz w:val="28"/>
          <w:szCs w:val="28"/>
        </w:rPr>
        <w:t>у-у-у-у-у</w:t>
      </w:r>
      <w:proofErr w:type="spellEnd"/>
      <w:r w:rsidRPr="009F09E6">
        <w:rPr>
          <w:color w:val="111111"/>
          <w:sz w:val="28"/>
          <w:szCs w:val="28"/>
        </w:rPr>
        <w:t>. Взрослый  спрашивает, как можно изобразить приближающийся самолет, и предлагает сделать это вместе.  Поют на одном звуке, постепенно усиливая звучание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9F09E6">
        <w:rPr>
          <w:color w:val="111111"/>
          <w:sz w:val="28"/>
          <w:szCs w:val="28"/>
        </w:rPr>
        <w:t>.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 w:rsidRPr="009F09E6">
        <w:rPr>
          <w:color w:val="111111"/>
          <w:sz w:val="28"/>
          <w:szCs w:val="28"/>
        </w:rPr>
        <w:t>.  Дети поют на одном звуке, постепенно ослабляя звучание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9F09E6">
        <w:rPr>
          <w:color w:val="111111"/>
          <w:sz w:val="28"/>
          <w:szCs w:val="28"/>
        </w:rPr>
        <w:t>.</w:t>
      </w:r>
    </w:p>
    <w:p w:rsidR="00361565" w:rsidRPr="009F09E6" w:rsidRDefault="00361565" w:rsidP="009F09E6">
      <w:pPr>
        <w:pStyle w:val="a3"/>
        <w:spacing w:before="257" w:beforeAutospacing="0" w:after="257" w:afterAutospacing="0"/>
        <w:ind w:firstLine="360"/>
        <w:jc w:val="both"/>
        <w:rPr>
          <w:b/>
          <w:sz w:val="28"/>
          <w:szCs w:val="28"/>
        </w:rPr>
      </w:pPr>
      <w:r w:rsidRPr="009F09E6">
        <w:rPr>
          <w:b/>
          <w:sz w:val="28"/>
          <w:szCs w:val="28"/>
        </w:rPr>
        <w:t>«КТО ПРОСИТСЯ В ТЕРЕМОК?»</w:t>
      </w:r>
    </w:p>
    <w:p w:rsidR="00361565" w:rsidRPr="009F09E6" w:rsidRDefault="00361565" w:rsidP="009F09E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09E6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</w:t>
      </w:r>
      <w:r w:rsidR="009F09E6">
        <w:rPr>
          <w:color w:val="111111"/>
          <w:sz w:val="28"/>
          <w:szCs w:val="28"/>
        </w:rPr>
        <w:t>а</w:t>
      </w:r>
      <w:r w:rsidRPr="009F09E6">
        <w:rPr>
          <w:color w:val="111111"/>
          <w:sz w:val="28"/>
          <w:szCs w:val="28"/>
        </w:rPr>
        <w:t>жей </w:t>
      </w:r>
      <w:r w:rsidRPr="009F09E6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9F09E6">
        <w:rPr>
          <w:color w:val="111111"/>
          <w:sz w:val="28"/>
          <w:szCs w:val="28"/>
        </w:rPr>
        <w:t>.</w:t>
      </w:r>
    </w:p>
    <w:p w:rsidR="00ED7B99" w:rsidRPr="009F09E6" w:rsidRDefault="00ED7B99" w:rsidP="009F09E6">
      <w:pPr>
        <w:jc w:val="both"/>
        <w:rPr>
          <w:rFonts w:ascii="Times New Roman" w:hAnsi="Times New Roman" w:cs="Times New Roman"/>
        </w:rPr>
      </w:pPr>
    </w:p>
    <w:sectPr w:rsidR="00ED7B99" w:rsidRPr="009F09E6" w:rsidSect="0036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61565"/>
    <w:rsid w:val="002F297B"/>
    <w:rsid w:val="00361565"/>
    <w:rsid w:val="009F09E6"/>
    <w:rsid w:val="00ED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7B"/>
  </w:style>
  <w:style w:type="paragraph" w:styleId="2">
    <w:name w:val="heading 2"/>
    <w:basedOn w:val="a"/>
    <w:next w:val="a"/>
    <w:link w:val="20"/>
    <w:uiPriority w:val="9"/>
    <w:unhideWhenUsed/>
    <w:qFormat/>
    <w:rsid w:val="0036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</cp:revision>
  <dcterms:created xsi:type="dcterms:W3CDTF">2020-04-21T18:32:00Z</dcterms:created>
  <dcterms:modified xsi:type="dcterms:W3CDTF">2021-09-14T20:34:00Z</dcterms:modified>
</cp:coreProperties>
</file>